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Default="00B123BE" w:rsidP="00B123BE">
      <w:pPr>
        <w:pStyle w:val="af9"/>
        <w:tabs>
          <w:tab w:val="left" w:pos="1005"/>
        </w:tabs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C21717">
        <w:t xml:space="preserve">сімнадцята сесія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C217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363A21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5 березня</w:t>
      </w:r>
      <w:r w:rsidR="00267BE0">
        <w:rPr>
          <w:color w:val="000000"/>
          <w:sz w:val="28"/>
          <w:szCs w:val="28"/>
        </w:rPr>
        <w:t xml:space="preserve"> 2025</w:t>
      </w:r>
      <w:r w:rsidR="00BA35F1">
        <w:rPr>
          <w:color w:val="000000"/>
          <w:sz w:val="28"/>
          <w:szCs w:val="28"/>
        </w:rPr>
        <w:t xml:space="preserve"> року</w:t>
      </w:r>
    </w:p>
    <w:p w:rsidR="003A276C" w:rsidRDefault="003A276C" w:rsidP="00C64CC3">
      <w:pPr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rPr>
          <w:color w:val="000000"/>
          <w:sz w:val="24"/>
          <w:szCs w:val="24"/>
        </w:rPr>
      </w:pPr>
    </w:p>
    <w:p w:rsidR="00AF1660" w:rsidRDefault="00BA35F1" w:rsidP="00C64CC3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right="4500"/>
        <w:rPr>
          <w:sz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="00B123BE" w:rsidRPr="00B123BE">
        <w:rPr>
          <w:color w:val="000000"/>
          <w:sz w:val="28"/>
          <w:szCs w:val="28"/>
        </w:rPr>
        <w:t>Київської районної в м. Полтаві ради</w:t>
      </w:r>
      <w:r w:rsidR="00B123BE" w:rsidRPr="00153932">
        <w:rPr>
          <w:b/>
          <w:color w:val="000000"/>
          <w:sz w:val="28"/>
          <w:szCs w:val="28"/>
        </w:rPr>
        <w:t xml:space="preserve"> </w:t>
      </w:r>
      <w:r w:rsidR="0012486E" w:rsidRPr="0012486E">
        <w:rPr>
          <w:bCs/>
          <w:color w:val="000000"/>
          <w:sz w:val="28"/>
          <w:szCs w:val="28"/>
        </w:rPr>
        <w:t xml:space="preserve">до Президента України, Голови Верховної Ради України «Щодо припинення переслідувань військових, представників органів місцевого самоврядування, політичних переслідувань, збільшення фінансування армії та </w:t>
      </w:r>
      <w:proofErr w:type="spellStart"/>
      <w:r w:rsidR="0012486E" w:rsidRPr="0012486E">
        <w:rPr>
          <w:bCs/>
          <w:color w:val="000000"/>
          <w:sz w:val="28"/>
          <w:szCs w:val="28"/>
        </w:rPr>
        <w:t>відкат</w:t>
      </w:r>
      <w:proofErr w:type="spellEnd"/>
      <w:r w:rsidR="0012486E" w:rsidRPr="0012486E">
        <w:rPr>
          <w:bCs/>
          <w:color w:val="000000"/>
          <w:sz w:val="28"/>
          <w:szCs w:val="28"/>
        </w:rPr>
        <w:t xml:space="preserve"> реформи децентралізації</w:t>
      </w:r>
      <w:r w:rsidR="00C64CC3">
        <w:rPr>
          <w:bCs/>
          <w:color w:val="000000"/>
          <w:sz w:val="28"/>
          <w:szCs w:val="28"/>
        </w:rPr>
        <w:t>»</w:t>
      </w:r>
    </w:p>
    <w:p w:rsidR="002611C6" w:rsidRPr="00273D5A" w:rsidRDefault="002611C6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 w:rsidP="0052468E">
      <w:pPr>
        <w:ind w:firstLine="709"/>
        <w:jc w:val="both"/>
        <w:rPr>
          <w:color w:val="000000"/>
          <w:sz w:val="28"/>
          <w:szCs w:val="28"/>
        </w:rPr>
      </w:pPr>
      <w:r w:rsidRPr="00321E1F">
        <w:rPr>
          <w:color w:val="000000"/>
          <w:sz w:val="28"/>
          <w:szCs w:val="28"/>
        </w:rPr>
        <w:t>1.</w:t>
      </w:r>
      <w:r w:rsidR="00273D5A">
        <w:rPr>
          <w:color w:val="000000"/>
          <w:sz w:val="28"/>
          <w:szCs w:val="28"/>
        </w:rPr>
        <w:t xml:space="preserve"> </w:t>
      </w:r>
      <w:r w:rsidR="00131546">
        <w:rPr>
          <w:color w:val="000000"/>
          <w:sz w:val="28"/>
          <w:szCs w:val="28"/>
        </w:rPr>
        <w:t>Звернутися</w:t>
      </w:r>
      <w:r w:rsidR="00131546" w:rsidRPr="00131546">
        <w:rPr>
          <w:bCs/>
          <w:color w:val="000000"/>
          <w:sz w:val="28"/>
          <w:szCs w:val="28"/>
        </w:rPr>
        <w:t xml:space="preserve"> </w:t>
      </w:r>
      <w:r w:rsidR="0012486E" w:rsidRPr="0012486E">
        <w:rPr>
          <w:bCs/>
          <w:color w:val="000000"/>
          <w:sz w:val="28"/>
          <w:szCs w:val="28"/>
        </w:rPr>
        <w:t xml:space="preserve">до Президента України, Голови Верховної Ради України «Щодо припинення переслідувань військових, представників органів місцевого самоврядування, політичних переслідувань, збільшення фінансування армії та </w:t>
      </w:r>
      <w:proofErr w:type="spellStart"/>
      <w:r w:rsidR="0012486E" w:rsidRPr="0012486E">
        <w:rPr>
          <w:bCs/>
          <w:color w:val="000000"/>
          <w:sz w:val="28"/>
          <w:szCs w:val="28"/>
        </w:rPr>
        <w:t>відкат</w:t>
      </w:r>
      <w:proofErr w:type="spellEnd"/>
      <w:r w:rsidR="0012486E" w:rsidRPr="0012486E">
        <w:rPr>
          <w:bCs/>
          <w:color w:val="000000"/>
          <w:sz w:val="28"/>
          <w:szCs w:val="28"/>
        </w:rPr>
        <w:t xml:space="preserve"> реформи децентралізації</w:t>
      </w:r>
      <w:r w:rsidR="00C64CC3">
        <w:rPr>
          <w:bCs/>
          <w:color w:val="000000"/>
          <w:sz w:val="28"/>
          <w:szCs w:val="28"/>
        </w:rPr>
        <w:t>»</w:t>
      </w:r>
      <w:r w:rsidR="0012486E" w:rsidRPr="0012486E">
        <w:rPr>
          <w:color w:val="000000"/>
          <w:sz w:val="28"/>
          <w:szCs w:val="28"/>
        </w:rPr>
        <w:t xml:space="preserve"> </w:t>
      </w:r>
      <w:r w:rsidRPr="00321E1F">
        <w:rPr>
          <w:color w:val="000000"/>
          <w:sz w:val="28"/>
          <w:szCs w:val="28"/>
        </w:rPr>
        <w:t>(текст звернення додається).</w:t>
      </w:r>
    </w:p>
    <w:p w:rsidR="0052468E" w:rsidRPr="0052468E" w:rsidRDefault="0052468E" w:rsidP="0052468E">
      <w:pPr>
        <w:ind w:firstLine="709"/>
        <w:jc w:val="both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 xml:space="preserve">Полтаві ради </w:t>
      </w:r>
      <w:r w:rsidR="00C21717">
        <w:rPr>
          <w:sz w:val="28"/>
          <w:szCs w:val="28"/>
        </w:rPr>
        <w:t xml:space="preserve">Ірину </w:t>
      </w:r>
      <w:r w:rsidR="00B123BE" w:rsidRPr="00EA5938">
        <w:rPr>
          <w:sz w:val="28"/>
          <w:szCs w:val="28"/>
        </w:rPr>
        <w:t>Погорілець</w:t>
      </w:r>
      <w:r w:rsidR="00B123BE">
        <w:rPr>
          <w:sz w:val="28"/>
          <w:szCs w:val="28"/>
        </w:rPr>
        <w:t>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C77E03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  <w:r>
        <w:rPr>
          <w:b/>
          <w:color w:val="000000"/>
          <w:sz w:val="28"/>
          <w:szCs w:val="28"/>
        </w:rPr>
        <w:lastRenderedPageBreak/>
        <w:t xml:space="preserve"> </w:t>
      </w:r>
    </w:p>
    <w:p w:rsidR="00131546" w:rsidRPr="0012486E" w:rsidRDefault="00273D5A" w:rsidP="00131546">
      <w:pPr>
        <w:pStyle w:val="afd"/>
        <w:spacing w:before="0" w:beforeAutospacing="0" w:after="0" w:afterAutospacing="0"/>
        <w:jc w:val="center"/>
        <w:rPr>
          <w:lang w:val="uk-UA"/>
        </w:rPr>
      </w:pPr>
      <w:r w:rsidRPr="002611C6">
        <w:rPr>
          <w:b/>
          <w:sz w:val="28"/>
          <w:szCs w:val="28"/>
          <w:lang w:val="uk-UA"/>
        </w:rPr>
        <w:t>Звернення</w:t>
      </w:r>
      <w:r w:rsidRPr="002611C6">
        <w:rPr>
          <w:b/>
          <w:sz w:val="28"/>
          <w:szCs w:val="28"/>
          <w:lang w:val="uk-UA"/>
        </w:rPr>
        <w:br/>
        <w:t xml:space="preserve">депутатів </w:t>
      </w:r>
      <w:r w:rsidRPr="002611C6">
        <w:rPr>
          <w:b/>
          <w:sz w:val="28"/>
          <w:lang w:val="uk-UA"/>
        </w:rPr>
        <w:t>Київської районної в м. Полтаві ради</w:t>
      </w:r>
      <w:r w:rsidRPr="002611C6">
        <w:rPr>
          <w:b/>
          <w:sz w:val="28"/>
          <w:szCs w:val="28"/>
          <w:lang w:val="uk-UA"/>
        </w:rPr>
        <w:br/>
      </w:r>
      <w:r w:rsidR="0012486E" w:rsidRPr="0012486E">
        <w:rPr>
          <w:b/>
          <w:bCs/>
          <w:color w:val="000000"/>
          <w:sz w:val="28"/>
          <w:szCs w:val="28"/>
          <w:lang w:val="uk-UA"/>
        </w:rPr>
        <w:t xml:space="preserve">до Президента України, Голови Верховної Ради України </w:t>
      </w:r>
      <w:r w:rsidR="00C64CC3">
        <w:rPr>
          <w:b/>
          <w:bCs/>
          <w:color w:val="000000"/>
          <w:sz w:val="28"/>
          <w:szCs w:val="28"/>
          <w:lang w:val="uk-UA"/>
        </w:rPr>
        <w:br/>
      </w:r>
      <w:bookmarkStart w:id="0" w:name="_GoBack"/>
      <w:bookmarkEnd w:id="0"/>
      <w:r w:rsidR="0012486E" w:rsidRPr="0012486E">
        <w:rPr>
          <w:b/>
          <w:bCs/>
          <w:color w:val="000000"/>
          <w:sz w:val="28"/>
          <w:szCs w:val="28"/>
          <w:lang w:val="uk-UA"/>
        </w:rPr>
        <w:t xml:space="preserve">«Щодо припинення переслідувань військових, представників органів місцевого самоврядування, політичних переслідувань, збільшення фінансування армії та </w:t>
      </w:r>
      <w:proofErr w:type="spellStart"/>
      <w:r w:rsidR="0012486E" w:rsidRPr="0012486E">
        <w:rPr>
          <w:b/>
          <w:bCs/>
          <w:color w:val="000000"/>
          <w:sz w:val="28"/>
          <w:szCs w:val="28"/>
          <w:lang w:val="uk-UA"/>
        </w:rPr>
        <w:t>відкат</w:t>
      </w:r>
      <w:proofErr w:type="spellEnd"/>
      <w:r w:rsidR="0012486E" w:rsidRPr="0012486E">
        <w:rPr>
          <w:b/>
          <w:bCs/>
          <w:color w:val="000000"/>
          <w:sz w:val="28"/>
          <w:szCs w:val="28"/>
          <w:lang w:val="uk-UA"/>
        </w:rPr>
        <w:t xml:space="preserve"> реформи децентралізації</w:t>
      </w:r>
      <w:r w:rsidR="0012486E">
        <w:rPr>
          <w:b/>
          <w:bCs/>
          <w:color w:val="000000"/>
          <w:sz w:val="28"/>
          <w:szCs w:val="28"/>
          <w:lang w:val="uk-UA"/>
        </w:rPr>
        <w:t>»</w:t>
      </w:r>
    </w:p>
    <w:p w:rsidR="00273D5A" w:rsidRPr="002611C6" w:rsidRDefault="0052468E" w:rsidP="00131546">
      <w:pPr>
        <w:spacing w:after="200"/>
        <w:rPr>
          <w:color w:val="000000"/>
          <w:sz w:val="28"/>
          <w:szCs w:val="28"/>
        </w:rPr>
      </w:pPr>
      <w:r w:rsidRPr="00AF1660">
        <w:rPr>
          <w:b/>
          <w:sz w:val="28"/>
          <w:szCs w:val="28"/>
        </w:rPr>
        <w:t xml:space="preserve"> 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Сьогодні Україна опинилася у найскладнішій ситуації з часу відновлення незалежності. Московська агресія набирає обертів, ворог просувається. Зовнішні виклики зростають. Проте всередині країни, на жаль, відбувається низка подій, які руйнують єдність українського суспільства та грають на руку ворогу. 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 xml:space="preserve">Замість </w:t>
      </w:r>
      <w:proofErr w:type="spellStart"/>
      <w:r w:rsidRPr="0012486E">
        <w:rPr>
          <w:color w:val="000000"/>
          <w:sz w:val="28"/>
          <w:szCs w:val="28"/>
        </w:rPr>
        <w:t>обʼєднання</w:t>
      </w:r>
      <w:proofErr w:type="spellEnd"/>
      <w:r w:rsidRPr="0012486E">
        <w:rPr>
          <w:color w:val="000000"/>
          <w:sz w:val="28"/>
          <w:szCs w:val="28"/>
        </w:rPr>
        <w:t xml:space="preserve"> всіх сил та засобів на боротьбу з російським агресором та подолання корупції як головної внутрішньої загрози, влада зосереджує свою діяльність на призначення «винних» за ситуацію що склалася та перекладає </w:t>
      </w:r>
      <w:r w:rsidR="00C21717">
        <w:rPr>
          <w:color w:val="000000"/>
          <w:sz w:val="28"/>
          <w:szCs w:val="28"/>
        </w:rPr>
        <w:t>відповідальність за прорахунки.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Першими під удар потрапили військові: арешти, бойові генерали в кайданках деморалізують насамперед українське військо і командирів різних рівнів. Перманентна боротьба з децентралізацією перетворилася з банального позбавлення громад фінансових ресурсів, в тому числі у вигляді ПДФО, до кримінальних справ, обшуків та штрафів для «призначених винними» посадових осіб місцевого самоврядування. Продовжується політично мотивоване переслідування представників опозиції, політиків з українського табору, які допомагають армії, ведуть активну міжнародну діяльність, але яких влада вважає своїми політичними ворогами. Така політика центральної влади не просто суперечить Конституції України, але і ставить під загрозу репутацію країни та євроінтеграцію, за яку Україна бореться вже понад 11 років. Виграє від цього суто держава агресор та її «</w:t>
      </w:r>
      <w:proofErr w:type="spellStart"/>
      <w:r w:rsidRPr="0012486E">
        <w:rPr>
          <w:color w:val="000000"/>
          <w:sz w:val="28"/>
          <w:szCs w:val="28"/>
        </w:rPr>
        <w:t>пʼята</w:t>
      </w:r>
      <w:proofErr w:type="spellEnd"/>
      <w:r w:rsidRPr="0012486E">
        <w:rPr>
          <w:color w:val="000000"/>
          <w:sz w:val="28"/>
          <w:szCs w:val="28"/>
        </w:rPr>
        <w:t xml:space="preserve"> колона», яка нині фактично вход</w:t>
      </w:r>
      <w:r w:rsidR="00C64CC3">
        <w:rPr>
          <w:color w:val="000000"/>
          <w:sz w:val="28"/>
          <w:szCs w:val="28"/>
        </w:rPr>
        <w:t>ить до парламентської коаліції.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Зважаючи на вищезазначене, ми як представники територіальної громади, орган місцевого самовря</w:t>
      </w:r>
      <w:r w:rsidR="00C64CC3">
        <w:rPr>
          <w:color w:val="000000"/>
          <w:sz w:val="28"/>
          <w:szCs w:val="28"/>
        </w:rPr>
        <w:t>дування вимагаємо: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lastRenderedPageBreak/>
        <w:t>1. Збільшити фінансування армії, зокрема через передачу коштів ПДФО безпосередньо бригадам.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2. Припинити переслідування українських військових, які мають законний військовий імунітет, та зупинити атаку «проплачених пропагандистів» на ЗС</w:t>
      </w:r>
      <w:r w:rsidR="00C64CC3">
        <w:rPr>
          <w:color w:val="000000"/>
          <w:sz w:val="28"/>
          <w:szCs w:val="28"/>
        </w:rPr>
        <w:t>У.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 xml:space="preserve">3. Зупинити </w:t>
      </w:r>
      <w:proofErr w:type="spellStart"/>
      <w:r w:rsidRPr="0012486E">
        <w:rPr>
          <w:color w:val="000000"/>
          <w:sz w:val="28"/>
          <w:szCs w:val="28"/>
        </w:rPr>
        <w:t>відкат</w:t>
      </w:r>
      <w:proofErr w:type="spellEnd"/>
      <w:r w:rsidRPr="0012486E">
        <w:rPr>
          <w:color w:val="000000"/>
          <w:sz w:val="28"/>
          <w:szCs w:val="28"/>
        </w:rPr>
        <w:t xml:space="preserve"> реформи децентралізації та повернути громадам необхідні повноваження та ресурси для їх виконання. 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 xml:space="preserve">4. Припинити політичне переслідування опозиції, використання правоохоронних органів з політичною метою та вибіркове правосуддя. Переконані, що лише єдність українців здатна захистити Україну від страшного зовнішнього ворога та забезпечити її </w:t>
      </w:r>
      <w:r w:rsidR="00C64CC3">
        <w:rPr>
          <w:color w:val="000000"/>
          <w:sz w:val="28"/>
          <w:szCs w:val="28"/>
        </w:rPr>
        <w:t>розвиток в інтересах українців.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5. Припинити безпідставне переслідування представників ор</w:t>
      </w:r>
      <w:r w:rsidR="00C64CC3">
        <w:rPr>
          <w:color w:val="000000"/>
          <w:sz w:val="28"/>
          <w:szCs w:val="28"/>
        </w:rPr>
        <w:t>ганів місцевого самоврядування.</w:t>
      </w:r>
    </w:p>
    <w:p w:rsidR="0012486E" w:rsidRPr="0012486E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</w:p>
    <w:p w:rsidR="0012486E" w:rsidRPr="00C21717" w:rsidRDefault="0012486E" w:rsidP="0012486E">
      <w:pPr>
        <w:spacing w:line="360" w:lineRule="auto"/>
        <w:ind w:firstLine="720"/>
        <w:jc w:val="both"/>
        <w:rPr>
          <w:sz w:val="24"/>
          <w:szCs w:val="24"/>
        </w:rPr>
      </w:pPr>
      <w:r w:rsidRPr="0012486E">
        <w:rPr>
          <w:color w:val="000000"/>
          <w:sz w:val="28"/>
          <w:szCs w:val="28"/>
        </w:rPr>
        <w:t>Натомість спроби узурпації влади руйнують єдність і поглиблюють кризу всередині країни.</w:t>
      </w:r>
    </w:p>
    <w:p w:rsidR="002611C6" w:rsidRPr="00C21717" w:rsidRDefault="002611C6" w:rsidP="00AF1660">
      <w:pPr>
        <w:spacing w:line="360" w:lineRule="auto"/>
        <w:ind w:firstLine="720"/>
        <w:jc w:val="both"/>
        <w:rPr>
          <w:sz w:val="28"/>
          <w:szCs w:val="28"/>
        </w:rPr>
      </w:pPr>
    </w:p>
    <w:p w:rsidR="00C64CC3" w:rsidRDefault="00C64CC3" w:rsidP="00C64CC3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Ухвалено 05 березня 2025 року</w:t>
      </w:r>
    </w:p>
    <w:p w:rsidR="00C64CC3" w:rsidRDefault="00C64CC3" w:rsidP="00C64CC3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 сімнадцятій  сесії</w:t>
      </w:r>
    </w:p>
    <w:p w:rsidR="00C64CC3" w:rsidRDefault="00C64CC3" w:rsidP="00C64CC3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p w:rsidR="003A276C" w:rsidRPr="00273D5A" w:rsidRDefault="003A276C" w:rsidP="00C64CC3">
      <w:pPr>
        <w:pStyle w:val="afd"/>
        <w:spacing w:before="0" w:beforeAutospacing="0" w:after="200" w:afterAutospacing="0"/>
        <w:ind w:left="5103" w:firstLine="720"/>
        <w:jc w:val="both"/>
        <w:rPr>
          <w:color w:val="000000"/>
          <w:sz w:val="28"/>
          <w:szCs w:val="28"/>
          <w:lang w:val="uk-UA"/>
        </w:rPr>
      </w:pPr>
    </w:p>
    <w:sectPr w:rsidR="003A276C" w:rsidRPr="00273D5A" w:rsidSect="00C64CC3">
      <w:headerReference w:type="default" r:id="rId10"/>
      <w:pgSz w:w="11905" w:h="16837"/>
      <w:pgMar w:top="851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33" w:rsidRDefault="006F3C33">
      <w:r>
        <w:separator/>
      </w:r>
    </w:p>
  </w:endnote>
  <w:endnote w:type="continuationSeparator" w:id="0">
    <w:p w:rsidR="006F3C33" w:rsidRDefault="006F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33" w:rsidRDefault="006F3C33">
      <w:r>
        <w:separator/>
      </w:r>
    </w:p>
  </w:footnote>
  <w:footnote w:type="continuationSeparator" w:id="0">
    <w:p w:rsidR="006F3C33" w:rsidRDefault="006F3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CC6"/>
    <w:multiLevelType w:val="multilevel"/>
    <w:tmpl w:val="C88C1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12486E"/>
    <w:rsid w:val="00125C1C"/>
    <w:rsid w:val="00131546"/>
    <w:rsid w:val="001B5A4E"/>
    <w:rsid w:val="0022310A"/>
    <w:rsid w:val="002611C6"/>
    <w:rsid w:val="00267BE0"/>
    <w:rsid w:val="00273D5A"/>
    <w:rsid w:val="002C5D36"/>
    <w:rsid w:val="002F7DC6"/>
    <w:rsid w:val="00321E1F"/>
    <w:rsid w:val="003274E0"/>
    <w:rsid w:val="00363A21"/>
    <w:rsid w:val="003A276C"/>
    <w:rsid w:val="003C083A"/>
    <w:rsid w:val="003E0605"/>
    <w:rsid w:val="0041113B"/>
    <w:rsid w:val="004A6A01"/>
    <w:rsid w:val="005004AC"/>
    <w:rsid w:val="00515AD1"/>
    <w:rsid w:val="0052468E"/>
    <w:rsid w:val="00564139"/>
    <w:rsid w:val="0065473E"/>
    <w:rsid w:val="00671809"/>
    <w:rsid w:val="00672F67"/>
    <w:rsid w:val="00683439"/>
    <w:rsid w:val="0069243D"/>
    <w:rsid w:val="006D780D"/>
    <w:rsid w:val="006E2D15"/>
    <w:rsid w:val="006F3C33"/>
    <w:rsid w:val="00701BF2"/>
    <w:rsid w:val="00742CA4"/>
    <w:rsid w:val="007B6E44"/>
    <w:rsid w:val="007D7C08"/>
    <w:rsid w:val="007E7437"/>
    <w:rsid w:val="0083506D"/>
    <w:rsid w:val="00867060"/>
    <w:rsid w:val="008A07DD"/>
    <w:rsid w:val="008C1759"/>
    <w:rsid w:val="008C6EF1"/>
    <w:rsid w:val="008D5621"/>
    <w:rsid w:val="0095231B"/>
    <w:rsid w:val="00971A5B"/>
    <w:rsid w:val="00A063E6"/>
    <w:rsid w:val="00A12BF0"/>
    <w:rsid w:val="00A460E1"/>
    <w:rsid w:val="00A81CDE"/>
    <w:rsid w:val="00AF1660"/>
    <w:rsid w:val="00B123BE"/>
    <w:rsid w:val="00BA35F1"/>
    <w:rsid w:val="00C21717"/>
    <w:rsid w:val="00C64CC3"/>
    <w:rsid w:val="00C731F1"/>
    <w:rsid w:val="00C77E03"/>
    <w:rsid w:val="00CA5F6D"/>
    <w:rsid w:val="00CD7AD9"/>
    <w:rsid w:val="00DB5A3C"/>
    <w:rsid w:val="00DD28E3"/>
    <w:rsid w:val="00EF4D80"/>
    <w:rsid w:val="00F332F4"/>
    <w:rsid w:val="00F70BD5"/>
    <w:rsid w:val="00F8171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5</cp:revision>
  <cp:lastPrinted>2025-03-10T09:34:00Z</cp:lastPrinted>
  <dcterms:created xsi:type="dcterms:W3CDTF">2025-02-19T06:50:00Z</dcterms:created>
  <dcterms:modified xsi:type="dcterms:W3CDTF">2025-03-10T09:35:00Z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